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DC6BDA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DC6BDA">
        <w:rPr>
          <w:rFonts w:ascii="Verdana" w:hAnsi="Verdana" w:cs="Calibri"/>
          <w:highlight w:val="yellow"/>
          <w:lang w:val="en-GB"/>
        </w:rPr>
        <w:t xml:space="preserve"> to</w:t>
      </w:r>
      <w:r w:rsidRPr="00DC6BDA">
        <w:rPr>
          <w:rFonts w:ascii="Verdana" w:hAnsi="Verdana" w:cs="Calibri"/>
          <w:highlight w:val="yellow"/>
          <w:lang w:val="en-GB"/>
        </w:rPr>
        <w:t xml:space="preserve"> </w:t>
      </w:r>
      <w:r w:rsidRPr="00DC6BDA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84A1E6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DC6BDA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DC6BDA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5102C728" w:rsidR="0081766A" w:rsidRPr="007673FA" w:rsidRDefault="00DC6BD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Rockwell" w:hAnsi="Rockwell" w:cs="Arial"/>
                <w:bCs/>
                <w:color w:val="002060"/>
                <w:sz w:val="20"/>
                <w:highlight w:val="yellow"/>
                <w:lang w:val="en-GB"/>
              </w:rPr>
              <w:t>???.??????@tsu.ge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184"/>
        <w:gridCol w:w="2228"/>
        <w:gridCol w:w="218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56654BF" w:rsidR="00116FBB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C6BD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Ivane Javakhishvili Tbilisi State University (TSU)</w:t>
            </w:r>
          </w:p>
        </w:tc>
      </w:tr>
      <w:tr w:rsidR="00DC6BDA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DC6BDA" w:rsidRPr="005E466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DC6BDA" w:rsidRPr="005E466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DC6BDA" w:rsidRPr="005E466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3FC816B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1, Ilia </w:t>
            </w:r>
            <w:proofErr w:type="spellStart"/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Tchavtchavadze</w:t>
            </w:r>
            <w:proofErr w:type="spellEnd"/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 </w:t>
            </w:r>
          </w:p>
          <w:p w14:paraId="38FDE9BF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Ave., Tbilisi 0179, </w:t>
            </w:r>
          </w:p>
          <w:p w14:paraId="56E939EE" w14:textId="7FFD123C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Georgia</w:t>
            </w:r>
          </w:p>
        </w:tc>
        <w:tc>
          <w:tcPr>
            <w:tcW w:w="2228" w:type="dxa"/>
            <w:shd w:val="clear" w:color="auto" w:fill="FFFFFF"/>
          </w:tcPr>
          <w:p w14:paraId="56E939EF" w14:textId="7625EC0E" w:rsidR="00DC6BDA" w:rsidRPr="005E466D" w:rsidRDefault="00DC6BDA" w:rsidP="00DC6BD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0EF2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28" w:type="dxa"/>
            <w:shd w:val="clear" w:color="auto" w:fill="FFFFFF"/>
          </w:tcPr>
          <w:p w14:paraId="27DDC209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  <w:t xml:space="preserve">Department of </w:t>
            </w:r>
          </w:p>
          <w:p w14:paraId="56E939F0" w14:textId="01698AF2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b/>
                <w:color w:val="002060"/>
                <w:sz w:val="18"/>
                <w:szCs w:val="18"/>
                <w:lang w:val="en-GB" w:eastAsia="en-GB"/>
              </w:rPr>
              <w:t>Foreign Relations</w:t>
            </w:r>
          </w:p>
        </w:tc>
      </w:tr>
      <w:tr w:rsidR="00DC6BDA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90417D1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b/>
                <w:sz w:val="18"/>
                <w:szCs w:val="18"/>
                <w:lang w:val="en-GB" w:eastAsia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56E939F4" w14:textId="0AA0AC27" w:rsidR="00DC6BDA" w:rsidRPr="005E466D" w:rsidRDefault="00DC6BDA" w:rsidP="00DC6BD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E47E3DC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CA19B5">
              <w:rPr>
                <w:rFonts w:ascii="Verdana" w:hAnsi="Verdana" w:cs="Arial"/>
                <w:b/>
                <w:sz w:val="18"/>
                <w:szCs w:val="18"/>
                <w:lang w:val="en-GB" w:eastAsia="en-GB"/>
              </w:rPr>
              <w:t>Georgia / GE</w:t>
            </w:r>
          </w:p>
        </w:tc>
      </w:tr>
      <w:tr w:rsidR="00DC6BDA" w:rsidRPr="005E466D" w14:paraId="56E939FC" w14:textId="77777777" w:rsidTr="00DC6BDA">
        <w:trPr>
          <w:trHeight w:val="1341"/>
        </w:trPr>
        <w:tc>
          <w:tcPr>
            <w:tcW w:w="2228" w:type="dxa"/>
            <w:shd w:val="clear" w:color="auto" w:fill="FFFFFF"/>
          </w:tcPr>
          <w:p w14:paraId="56E939F7" w14:textId="77777777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6FD5893" w14:textId="77777777" w:rsidR="00DC6BDA" w:rsidRPr="00CA19B5" w:rsidRDefault="00DC6BDA" w:rsidP="00DC6BDA">
            <w:pPr>
              <w:spacing w:after="0"/>
              <w:ind w:right="-993"/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 xml:space="preserve">Tea </w:t>
            </w:r>
            <w:proofErr w:type="spellStart"/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>Gergedava</w:t>
            </w:r>
            <w:proofErr w:type="spellEnd"/>
            <w:r w:rsidRPr="00CA19B5">
              <w:rPr>
                <w:rFonts w:ascii="Verdana" w:hAnsi="Verdana" w:cs="Arial"/>
                <w:b/>
                <w:i/>
                <w:sz w:val="18"/>
                <w:szCs w:val="18"/>
                <w:lang w:val="en-GB" w:eastAsia="en-GB"/>
              </w:rPr>
              <w:t>,</w:t>
            </w:r>
          </w:p>
          <w:p w14:paraId="603BB75F" w14:textId="77777777" w:rsidR="00DC6BDA" w:rsidRPr="00CA19B5" w:rsidRDefault="00DC6BDA" w:rsidP="00DC6BDA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Head of the</w:t>
            </w:r>
          </w:p>
          <w:p w14:paraId="6DF6ABA6" w14:textId="77777777" w:rsidR="00DC6BDA" w:rsidRPr="00CA19B5" w:rsidRDefault="00DC6BDA" w:rsidP="00DC6BDA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Department of Foreign</w:t>
            </w:r>
          </w:p>
          <w:p w14:paraId="2B23EDFA" w14:textId="77777777" w:rsidR="00DC6BDA" w:rsidRPr="00CA19B5" w:rsidRDefault="00DC6BDA" w:rsidP="00DC6BDA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Relations; ERASMUS+</w:t>
            </w:r>
          </w:p>
          <w:p w14:paraId="1C6D4E3D" w14:textId="77777777" w:rsidR="00DC6BDA" w:rsidRPr="00CA19B5" w:rsidRDefault="00DC6BDA" w:rsidP="00DC6BDA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 w:eastAsia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 xml:space="preserve">ICM Institutional </w:t>
            </w:r>
          </w:p>
          <w:p w14:paraId="56E939F8" w14:textId="285F3967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en-GB" w:eastAsia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A" w14:textId="2A0CA9B1" w:rsidR="00DC6BDA" w:rsidRPr="00C17AB2" w:rsidRDefault="00DC6BDA" w:rsidP="00DC6BD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CA19B5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D6A79E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  <w:hyperlink r:id="rId11" w:history="1">
              <w:r w:rsidRPr="00CA19B5">
                <w:rPr>
                  <w:rStyle w:val="Hyperlink"/>
                  <w:rFonts w:ascii="Verdana" w:hAnsi="Verdana" w:cs="Arial"/>
                  <w:sz w:val="14"/>
                  <w:szCs w:val="14"/>
                  <w:lang w:val="fr-BE" w:eastAsia="en-GB"/>
                </w:rPr>
                <w:t>erasmusplus@tsu.ge</w:t>
              </w:r>
            </w:hyperlink>
          </w:p>
          <w:p w14:paraId="3FE93AB4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  <w:hyperlink r:id="rId12" w:history="1">
              <w:r w:rsidRPr="00CA19B5">
                <w:rPr>
                  <w:rStyle w:val="Hyperlink"/>
                  <w:rFonts w:ascii="Verdana" w:hAnsi="Verdana" w:cs="Arial"/>
                  <w:sz w:val="14"/>
                  <w:szCs w:val="14"/>
                  <w:lang w:val="fr-BE" w:eastAsia="en-GB"/>
                </w:rPr>
                <w:t>international@tsu.ge</w:t>
              </w:r>
            </w:hyperlink>
            <w:r w:rsidRPr="00CA19B5">
              <w:rPr>
                <w:rFonts w:ascii="Verdana" w:hAnsi="Verdana" w:cs="Arial"/>
                <w:sz w:val="14"/>
                <w:szCs w:val="14"/>
                <w:lang w:val="fr-BE" w:eastAsia="en-GB"/>
              </w:rPr>
              <w:t xml:space="preserve"> </w:t>
            </w:r>
          </w:p>
          <w:p w14:paraId="717DF137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 w:eastAsia="en-GB"/>
              </w:rPr>
            </w:pPr>
          </w:p>
          <w:p w14:paraId="079BC56B" w14:textId="77777777" w:rsidR="00DC6BDA" w:rsidRPr="00CA19B5" w:rsidRDefault="00DC6BDA" w:rsidP="00DC6BDA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 w:eastAsia="en-GB"/>
              </w:rPr>
            </w:pPr>
            <w:r w:rsidRPr="00CA19B5">
              <w:rPr>
                <w:rFonts w:ascii="Verdana" w:hAnsi="Verdana" w:cs="Arial"/>
                <w:sz w:val="14"/>
                <w:szCs w:val="14"/>
                <w:lang w:val="en-GB" w:eastAsia="en-GB"/>
              </w:rPr>
              <w:t>T.: +995 32 2 22 56 79</w:t>
            </w:r>
          </w:p>
          <w:p w14:paraId="56E939FB" w14:textId="77777777" w:rsidR="00DC6BDA" w:rsidRPr="005E466D" w:rsidRDefault="00DC6BDA" w:rsidP="00DC6BD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C6BDA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DC6BDA" w:rsidRPr="00474BE2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DC6BDA" w:rsidRPr="005E466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DC6BDA" w:rsidRPr="005E466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DC6BDA" w:rsidRPr="00782942" w:rsidRDefault="00DC6BDA" w:rsidP="00DC6BD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DC6BDA" w:rsidRPr="00F8532D" w:rsidRDefault="00DC6BDA" w:rsidP="00DC6BD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DC6BDA" w:rsidRDefault="00DC6BDA" w:rsidP="00DC6BD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612F996" w:rsidR="00DC6BDA" w:rsidRPr="00F8532D" w:rsidRDefault="00DC6BDA" w:rsidP="00DC6BD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637D" w14:textId="77777777" w:rsidR="00805D2A" w:rsidRDefault="00805D2A">
      <w:r>
        <w:separator/>
      </w:r>
    </w:p>
  </w:endnote>
  <w:endnote w:type="continuationSeparator" w:id="0">
    <w:p w14:paraId="17858409" w14:textId="77777777" w:rsidR="00805D2A" w:rsidRDefault="00805D2A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DC6BDA" w:rsidRPr="002F549E" w:rsidRDefault="00DC6BDA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0F91282" w14:textId="77777777" w:rsidR="00DC6BDA" w:rsidRPr="004A7277" w:rsidRDefault="00DC6BDA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F0EE" w14:textId="77777777" w:rsidR="00805D2A" w:rsidRDefault="00805D2A">
      <w:r>
        <w:separator/>
      </w:r>
    </w:p>
  </w:footnote>
  <w:footnote w:type="continuationSeparator" w:id="0">
    <w:p w14:paraId="022F849F" w14:textId="77777777" w:rsidR="00805D2A" w:rsidRDefault="0080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C3D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5D2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0FFB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BDA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DC6BDA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tsu.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plus@tsu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506</Words>
  <Characters>3041</Characters>
  <Application>Microsoft Office Word</Application>
  <DocSecurity>0</DocSecurity>
  <PresentationFormat>Microsoft Word 11.0</PresentationFormat>
  <Lines>168</Lines>
  <Paragraphs>98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irina gamkrelidze</cp:lastModifiedBy>
  <cp:revision>2</cp:revision>
  <cp:lastPrinted>2013-11-06T08:46:00Z</cp:lastPrinted>
  <dcterms:created xsi:type="dcterms:W3CDTF">2025-04-28T08:18:00Z</dcterms:created>
  <dcterms:modified xsi:type="dcterms:W3CDTF">2025-04-28T08:18:00Z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a90a31ce3d084d8683ffcefca481921477838befd9c077bab42241357bb01704</vt:lpwstr>
  </property>
</Properties>
</file>